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78D0" w14:textId="77777777" w:rsidR="005B04C8" w:rsidRPr="00D800FD" w:rsidRDefault="009D1B98" w:rsidP="00843D0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CXXI</w:t>
      </w:r>
      <w:r w:rsidR="00843D0B">
        <w:rPr>
          <w:rFonts w:ascii="Times New Roman" w:hAnsi="Times New Roman" w:cs="Times New Roman"/>
          <w:b/>
          <w:i/>
          <w:sz w:val="24"/>
        </w:rPr>
        <w:t>I</w:t>
      </w:r>
      <w:r w:rsidR="00B5147B">
        <w:rPr>
          <w:rFonts w:ascii="Times New Roman" w:hAnsi="Times New Roman" w:cs="Times New Roman"/>
          <w:b/>
          <w:i/>
          <w:sz w:val="24"/>
        </w:rPr>
        <w:t>I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035C48" w:rsidRPr="00D800FD">
        <w:rPr>
          <w:rFonts w:ascii="Times New Roman" w:hAnsi="Times New Roman" w:cs="Times New Roman"/>
          <w:b/>
          <w:i/>
          <w:sz w:val="24"/>
        </w:rPr>
        <w:t xml:space="preserve">Reunión </w:t>
      </w:r>
      <w:r>
        <w:rPr>
          <w:rFonts w:ascii="Times New Roman" w:hAnsi="Times New Roman" w:cs="Times New Roman"/>
          <w:b/>
          <w:i/>
          <w:sz w:val="24"/>
        </w:rPr>
        <w:t xml:space="preserve">Ordinaria </w:t>
      </w:r>
      <w:r w:rsidR="00035C48" w:rsidRPr="00D800FD">
        <w:rPr>
          <w:rFonts w:ascii="Times New Roman" w:hAnsi="Times New Roman" w:cs="Times New Roman"/>
          <w:b/>
          <w:i/>
          <w:sz w:val="24"/>
        </w:rPr>
        <w:t>del Grupo Mercado Común</w:t>
      </w:r>
    </w:p>
    <w:p w14:paraId="693C8C51" w14:textId="77777777" w:rsidR="00F951F3" w:rsidRPr="00D800FD" w:rsidRDefault="00B5147B" w:rsidP="00F951F3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7 y 8 de junio </w:t>
      </w:r>
      <w:r w:rsidR="00843D0B">
        <w:rPr>
          <w:rFonts w:ascii="Times New Roman" w:hAnsi="Times New Roman" w:cs="Times New Roman"/>
          <w:i/>
          <w:sz w:val="24"/>
        </w:rPr>
        <w:t>de 2022</w:t>
      </w:r>
    </w:p>
    <w:p w14:paraId="52DFE793" w14:textId="77777777" w:rsidR="009D1B98" w:rsidRPr="00843D0B" w:rsidRDefault="003D7A34" w:rsidP="00843D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5C48">
        <w:rPr>
          <w:rFonts w:ascii="Times New Roman" w:hAnsi="Times New Roman" w:cs="Times New Roman"/>
          <w:b/>
          <w:sz w:val="24"/>
        </w:rPr>
        <w:t xml:space="preserve">AGENDA </w:t>
      </w:r>
      <w:r w:rsidR="00BA66D8">
        <w:rPr>
          <w:rFonts w:ascii="Times New Roman" w:hAnsi="Times New Roman" w:cs="Times New Roman"/>
          <w:b/>
          <w:sz w:val="24"/>
        </w:rPr>
        <w:t>TENTATIVA</w:t>
      </w:r>
      <w:r w:rsidR="00B000B7">
        <w:rPr>
          <w:rFonts w:ascii="Times New Roman" w:hAnsi="Times New Roman" w:cs="Times New Roman"/>
          <w:b/>
          <w:sz w:val="24"/>
        </w:rPr>
        <w:t xml:space="preserve"> </w:t>
      </w:r>
      <w:r w:rsidR="00B000B7" w:rsidRPr="00B000B7">
        <w:rPr>
          <w:rFonts w:ascii="Times New Roman" w:hAnsi="Times New Roman" w:cs="Times New Roman"/>
          <w:i/>
          <w:sz w:val="24"/>
        </w:rPr>
        <w:t>(versión 26/05/2022)</w:t>
      </w:r>
    </w:p>
    <w:p w14:paraId="72C3DEAC" w14:textId="77777777" w:rsidR="009D1B98" w:rsidRDefault="009D1B98" w:rsidP="00843D0B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5F425861" w14:textId="77777777" w:rsidR="004E4A86" w:rsidRDefault="004724C7" w:rsidP="004724C7">
      <w:pPr>
        <w:pStyle w:val="Prrafodelista"/>
        <w:numPr>
          <w:ilvl w:val="0"/>
          <w:numId w:val="24"/>
        </w:numPr>
        <w:ind w:left="42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AGENDA</w:t>
      </w:r>
      <w:r w:rsidRPr="009D1B98">
        <w:rPr>
          <w:rFonts w:ascii="Times New Roman" w:hAnsi="Times New Roman" w:cs="Times New Roman"/>
          <w:b/>
          <w:sz w:val="24"/>
          <w:u w:val="single"/>
        </w:rPr>
        <w:t xml:space="preserve"> ECONÓMICO </w:t>
      </w:r>
      <w:r>
        <w:rPr>
          <w:rFonts w:ascii="Times New Roman" w:hAnsi="Times New Roman" w:cs="Times New Roman"/>
          <w:b/>
          <w:sz w:val="24"/>
          <w:u w:val="single"/>
        </w:rPr>
        <w:t>– COMERCIAL</w:t>
      </w:r>
    </w:p>
    <w:p w14:paraId="0F4570A9" w14:textId="77777777" w:rsidR="004724C7" w:rsidRPr="004724C7" w:rsidRDefault="004724C7" w:rsidP="004724C7">
      <w:pPr>
        <w:pStyle w:val="Prrafodelista"/>
        <w:rPr>
          <w:rFonts w:ascii="Times New Roman" w:hAnsi="Times New Roman" w:cs="Times New Roman"/>
          <w:b/>
          <w:sz w:val="24"/>
          <w:u w:val="single"/>
        </w:rPr>
      </w:pPr>
    </w:p>
    <w:p w14:paraId="75FFBAB0" w14:textId="77777777" w:rsidR="00997D87" w:rsidRDefault="00997D87" w:rsidP="004724C7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Evaluación de situación del impacto del conflicto ruso-ucraniano</w:t>
      </w:r>
      <w:r w:rsidRPr="004724C7">
        <w:rPr>
          <w:rFonts w:ascii="Times New Roman" w:hAnsi="Times New Roman" w:cs="Times New Roman"/>
          <w:b/>
          <w:sz w:val="24"/>
        </w:rPr>
        <w:t xml:space="preserve"> </w:t>
      </w:r>
    </w:p>
    <w:p w14:paraId="6EA9F416" w14:textId="77777777" w:rsidR="00997D87" w:rsidRDefault="00997D87" w:rsidP="00997D87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0905DD77" w14:textId="77777777" w:rsidR="00A11D23" w:rsidRPr="004724C7" w:rsidRDefault="00A11D23" w:rsidP="004724C7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 w:rsidRPr="004724C7">
        <w:rPr>
          <w:rFonts w:ascii="Times New Roman" w:hAnsi="Times New Roman" w:cs="Times New Roman"/>
          <w:b/>
          <w:sz w:val="24"/>
        </w:rPr>
        <w:t>Arancel Externo Común</w:t>
      </w:r>
    </w:p>
    <w:p w14:paraId="410DE03E" w14:textId="77777777" w:rsidR="00A11D23" w:rsidRPr="00A11D23" w:rsidRDefault="00A11D23" w:rsidP="004724C7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4C608556" w14:textId="77777777" w:rsidR="004E4A86" w:rsidRDefault="004E4A86" w:rsidP="004724C7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 w:rsidRPr="004724C7">
        <w:rPr>
          <w:rFonts w:ascii="Times New Roman" w:hAnsi="Times New Roman" w:cs="Times New Roman"/>
          <w:b/>
          <w:sz w:val="24"/>
        </w:rPr>
        <w:t>Régimen de Origen</w:t>
      </w:r>
      <w:r w:rsidR="00A11D23" w:rsidRPr="004724C7">
        <w:rPr>
          <w:rFonts w:ascii="Times New Roman" w:hAnsi="Times New Roman" w:cs="Times New Roman"/>
          <w:b/>
          <w:sz w:val="24"/>
        </w:rPr>
        <w:t xml:space="preserve"> MERCOSUR</w:t>
      </w:r>
    </w:p>
    <w:p w14:paraId="2DE813C7" w14:textId="77777777" w:rsidR="00C006B7" w:rsidRPr="00C006B7" w:rsidRDefault="00C006B7" w:rsidP="00C006B7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3B4B8379" w14:textId="77777777" w:rsidR="0081180F" w:rsidRDefault="0081180F" w:rsidP="0081180F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Coordinación de Políticas Macroeconómicas</w:t>
      </w:r>
    </w:p>
    <w:p w14:paraId="5AFF8C0D" w14:textId="77777777" w:rsidR="00B27C34" w:rsidRDefault="00B27C34" w:rsidP="00B27C34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18ACB96C" w14:textId="77777777" w:rsidR="004E4A86" w:rsidRPr="004724C7" w:rsidRDefault="00A11D23" w:rsidP="004724C7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 w:rsidRPr="004724C7">
        <w:rPr>
          <w:rFonts w:ascii="Times New Roman" w:hAnsi="Times New Roman" w:cs="Times New Roman"/>
          <w:b/>
          <w:sz w:val="24"/>
        </w:rPr>
        <w:t>Servicios</w:t>
      </w:r>
    </w:p>
    <w:p w14:paraId="355230E3" w14:textId="77777777" w:rsidR="004E4A86" w:rsidRPr="004E4A86" w:rsidRDefault="004E4A86" w:rsidP="004E4A86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2D2A4756" w14:textId="77777777" w:rsidR="00A11D23" w:rsidRPr="00983B84" w:rsidRDefault="00A11D23" w:rsidP="005044AD">
      <w:pPr>
        <w:pStyle w:val="Prrafodelista"/>
        <w:numPr>
          <w:ilvl w:val="2"/>
          <w:numId w:val="24"/>
        </w:numPr>
        <w:ind w:left="1276"/>
        <w:rPr>
          <w:rFonts w:ascii="Times New Roman" w:hAnsi="Times New Roman" w:cs="Times New Roman"/>
          <w:sz w:val="24"/>
        </w:rPr>
      </w:pPr>
      <w:r w:rsidRPr="00983B84">
        <w:rPr>
          <w:rFonts w:ascii="Times New Roman" w:hAnsi="Times New Roman" w:cs="Times New Roman"/>
          <w:sz w:val="24"/>
        </w:rPr>
        <w:t>VIII Ronda de Negociaciones de Compromisos Específicos en materia de Servicios</w:t>
      </w:r>
    </w:p>
    <w:p w14:paraId="49FF8409" w14:textId="77777777" w:rsidR="004E4A86" w:rsidRPr="004E4A86" w:rsidRDefault="004E4A86" w:rsidP="005044AD">
      <w:pPr>
        <w:pStyle w:val="Prrafodelista"/>
        <w:ind w:left="1276"/>
        <w:rPr>
          <w:rFonts w:ascii="Times New Roman" w:hAnsi="Times New Roman" w:cs="Times New Roman"/>
          <w:b/>
          <w:sz w:val="24"/>
        </w:rPr>
      </w:pPr>
    </w:p>
    <w:p w14:paraId="6A792648" w14:textId="77777777" w:rsidR="00A11D23" w:rsidRDefault="00B27C34" w:rsidP="004724C7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11D23">
        <w:rPr>
          <w:rFonts w:ascii="Times New Roman" w:hAnsi="Times New Roman" w:cs="Times New Roman"/>
          <w:b/>
          <w:sz w:val="24"/>
        </w:rPr>
        <w:t>Sector Automotor</w:t>
      </w:r>
    </w:p>
    <w:p w14:paraId="44BE9044" w14:textId="77777777" w:rsidR="008A7C2A" w:rsidRDefault="008A7C2A" w:rsidP="008A7C2A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5DB1610F" w14:textId="77777777" w:rsidR="008A7C2A" w:rsidRDefault="008A7C2A" w:rsidP="004724C7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Sector azucarero </w:t>
      </w:r>
    </w:p>
    <w:p w14:paraId="78E56CEA" w14:textId="77777777" w:rsidR="00196C95" w:rsidRDefault="00196C95" w:rsidP="00196C95">
      <w:pPr>
        <w:pStyle w:val="Prrafodelista"/>
        <w:ind w:left="360"/>
        <w:rPr>
          <w:rFonts w:ascii="Times New Roman" w:hAnsi="Times New Roman" w:cs="Times New Roman"/>
          <w:b/>
          <w:sz w:val="24"/>
        </w:rPr>
      </w:pPr>
    </w:p>
    <w:p w14:paraId="14903F80" w14:textId="77777777" w:rsidR="004E4A86" w:rsidRDefault="0081180F" w:rsidP="004724C7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Temas Regulatorios</w:t>
      </w:r>
      <w:r w:rsidR="00A11D23">
        <w:rPr>
          <w:rFonts w:ascii="Times New Roman" w:hAnsi="Times New Roman" w:cs="Times New Roman"/>
          <w:b/>
          <w:sz w:val="24"/>
        </w:rPr>
        <w:t>:</w:t>
      </w:r>
    </w:p>
    <w:p w14:paraId="7CE0D9F4" w14:textId="77777777" w:rsidR="0081180F" w:rsidRDefault="0081180F" w:rsidP="005044AD">
      <w:pPr>
        <w:pStyle w:val="CorpoA"/>
        <w:numPr>
          <w:ilvl w:val="2"/>
          <w:numId w:val="24"/>
        </w:numPr>
        <w:spacing w:after="0" w:line="276" w:lineRule="auto"/>
        <w:ind w:left="1276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Cs/>
          <w:sz w:val="24"/>
          <w:szCs w:val="24"/>
          <w:lang w:val="es-ES_tradnl"/>
        </w:rPr>
        <w:t>Estudio del BID sobre el Proceso Regulatorio del MERCOSUR</w:t>
      </w:r>
    </w:p>
    <w:p w14:paraId="59165848" w14:textId="77777777" w:rsidR="00A11D23" w:rsidRPr="00983B84" w:rsidRDefault="00A11D23" w:rsidP="005044AD">
      <w:pPr>
        <w:pStyle w:val="CorpoA"/>
        <w:numPr>
          <w:ilvl w:val="2"/>
          <w:numId w:val="24"/>
        </w:numPr>
        <w:spacing w:after="0" w:line="276" w:lineRule="auto"/>
        <w:ind w:left="1276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983B84">
        <w:rPr>
          <w:rFonts w:ascii="Times New Roman" w:hAnsi="Times New Roman" w:cs="Times New Roman"/>
          <w:bCs/>
          <w:sz w:val="24"/>
          <w:szCs w:val="24"/>
          <w:lang w:val="es-ES_tradnl"/>
        </w:rPr>
        <w:t>Rotulado nutricional de alimentos</w:t>
      </w:r>
    </w:p>
    <w:p w14:paraId="494598B3" w14:textId="77777777" w:rsidR="00A11D23" w:rsidRDefault="00A11D23" w:rsidP="005044AD">
      <w:pPr>
        <w:pStyle w:val="CorpoA"/>
        <w:numPr>
          <w:ilvl w:val="2"/>
          <w:numId w:val="24"/>
        </w:numPr>
        <w:spacing w:after="0" w:line="276" w:lineRule="auto"/>
        <w:ind w:left="1276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983B84">
        <w:rPr>
          <w:rFonts w:ascii="Times New Roman" w:hAnsi="Times New Roman" w:cs="Times New Roman"/>
          <w:bCs/>
          <w:sz w:val="24"/>
          <w:szCs w:val="24"/>
          <w:lang w:val="es-ES_tradnl"/>
        </w:rPr>
        <w:t>Disensos elevados al GMC. Resolución GMC N° 45/17</w:t>
      </w:r>
    </w:p>
    <w:p w14:paraId="0DFFDD01" w14:textId="77777777" w:rsidR="00B27C34" w:rsidRPr="00983B84" w:rsidRDefault="00B27C34" w:rsidP="00B27C34">
      <w:pPr>
        <w:pStyle w:val="CorpoA"/>
        <w:spacing w:after="0" w:line="276" w:lineRule="auto"/>
        <w:ind w:left="1276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2BCE17E7" w14:textId="77777777" w:rsidR="00A11D23" w:rsidRPr="00A11D23" w:rsidRDefault="00A11D23" w:rsidP="005044AD">
      <w:pPr>
        <w:pStyle w:val="CorpoA"/>
        <w:numPr>
          <w:ilvl w:val="3"/>
          <w:numId w:val="24"/>
        </w:numPr>
        <w:spacing w:line="276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11D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Pedidos de revisión</w:t>
      </w:r>
    </w:p>
    <w:p w14:paraId="1C77B6A9" w14:textId="77777777" w:rsidR="00A11D23" w:rsidRPr="00BD5150" w:rsidRDefault="00A11D23" w:rsidP="00A11D23">
      <w:pPr>
        <w:pStyle w:val="CorpoA"/>
        <w:numPr>
          <w:ilvl w:val="2"/>
          <w:numId w:val="17"/>
        </w:numPr>
        <w:spacing w:after="0"/>
        <w:ind w:left="1276" w:firstLine="0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BD5150">
        <w:rPr>
          <w:rFonts w:ascii="Times New Roman" w:hAnsi="Times New Roman" w:cs="Times New Roman"/>
          <w:bCs/>
          <w:sz w:val="24"/>
          <w:szCs w:val="24"/>
          <w:lang w:val="es-ES_tradnl"/>
        </w:rPr>
        <w:t>Revisión de la Resolución GMC N° 77/94 “Definiciones Relativas a Bebidas Alcohólicas”.</w:t>
      </w:r>
    </w:p>
    <w:p w14:paraId="37A73EA5" w14:textId="77777777" w:rsidR="00BD5150" w:rsidRDefault="00A11D23" w:rsidP="00BD5150">
      <w:pPr>
        <w:pStyle w:val="CorpoA"/>
        <w:numPr>
          <w:ilvl w:val="2"/>
          <w:numId w:val="17"/>
        </w:numPr>
        <w:spacing w:after="0"/>
        <w:ind w:left="1276" w:firstLine="0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BD5150">
        <w:rPr>
          <w:rFonts w:ascii="Times New Roman" w:hAnsi="Times New Roman" w:cs="Times New Roman"/>
          <w:bCs/>
          <w:sz w:val="24"/>
          <w:szCs w:val="24"/>
          <w:lang w:val="es-ES_tradnl"/>
        </w:rPr>
        <w:t>Revisión de la Res. GMC  Nº 54/00 “RTM Metodologías  Analíticas, Ingesta Diaria Admisible y LMR para Medicamentos Veterinarios en Alimentos de Origen Animal”</w:t>
      </w:r>
    </w:p>
    <w:p w14:paraId="261B2433" w14:textId="77777777" w:rsidR="00AE4A3A" w:rsidRPr="00BD5150" w:rsidRDefault="00AE4A3A" w:rsidP="00AE4A3A">
      <w:pPr>
        <w:pStyle w:val="CorpoA"/>
        <w:spacing w:after="0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7A486D59" w14:textId="77777777" w:rsidR="00A11D23" w:rsidRPr="00A11D23" w:rsidRDefault="00A11D23" w:rsidP="00B27C34">
      <w:pPr>
        <w:pStyle w:val="CorpoA"/>
        <w:numPr>
          <w:ilvl w:val="3"/>
          <w:numId w:val="24"/>
        </w:numPr>
        <w:ind w:hanging="513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A11D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Pedidos de derogación</w:t>
      </w:r>
    </w:p>
    <w:p w14:paraId="4797F1B5" w14:textId="77777777" w:rsidR="00BD5150" w:rsidRDefault="00A11D23" w:rsidP="00BD5150">
      <w:pPr>
        <w:pStyle w:val="CorpoA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A11D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- </w:t>
      </w:r>
      <w:r w:rsidRPr="00BD5150">
        <w:rPr>
          <w:rFonts w:ascii="Times New Roman" w:hAnsi="Times New Roman" w:cs="Times New Roman"/>
          <w:bCs/>
          <w:sz w:val="24"/>
          <w:szCs w:val="24"/>
          <w:lang w:val="es-ES_tradnl"/>
        </w:rPr>
        <w:t>Derogación de la Res. GMC N° 51/99 “RTM de medidas materializadas de longitud de uso general”</w:t>
      </w:r>
    </w:p>
    <w:p w14:paraId="2B2088B1" w14:textId="77777777" w:rsidR="00A11D23" w:rsidRPr="00B3744E" w:rsidRDefault="00BD5150" w:rsidP="00B3744E">
      <w:pPr>
        <w:pStyle w:val="CorpoA"/>
        <w:ind w:left="1276"/>
        <w:jc w:val="both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D5150">
        <w:rPr>
          <w:rFonts w:ascii="Times New Roman" w:hAnsi="Times New Roman" w:cs="Times New Roman"/>
          <w:sz w:val="24"/>
        </w:rPr>
        <w:t>Derogación de la Resolución GMC N° 54/00 “RTM Metodologías Analíticas, Ingesta Diaria Admisible y LMR para Medicamentos Veterinarios en Alimentos de Origen Animal”</w:t>
      </w:r>
    </w:p>
    <w:p w14:paraId="1A28C346" w14:textId="77777777" w:rsidR="004E4A86" w:rsidRPr="004E4A86" w:rsidRDefault="004E4A86" w:rsidP="004E4A86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28D80728" w14:textId="77777777" w:rsidR="005044AD" w:rsidRDefault="00572D26" w:rsidP="005044AD">
      <w:pPr>
        <w:pStyle w:val="Prrafodelist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VIII </w:t>
      </w:r>
      <w:r w:rsidR="005044AD">
        <w:rPr>
          <w:rFonts w:ascii="Times New Roman" w:hAnsi="Times New Roman" w:cs="Times New Roman"/>
          <w:b/>
          <w:sz w:val="24"/>
        </w:rPr>
        <w:t>FORO EMPRESARIAL</w:t>
      </w:r>
    </w:p>
    <w:p w14:paraId="02976240" w14:textId="77777777" w:rsidR="005044AD" w:rsidRPr="005044AD" w:rsidRDefault="005044AD" w:rsidP="005044AD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04A0E721" w14:textId="77777777" w:rsidR="004E4A86" w:rsidRDefault="00A33167" w:rsidP="004724C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FOCEM</w:t>
      </w:r>
    </w:p>
    <w:p w14:paraId="2BCF811C" w14:textId="77777777" w:rsidR="00843D0B" w:rsidRPr="00843D0B" w:rsidRDefault="00843D0B" w:rsidP="00843D0B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5298C868" w14:textId="77777777" w:rsidR="00843D0B" w:rsidRDefault="00843D0B" w:rsidP="00843D0B">
      <w:pPr>
        <w:pStyle w:val="Prrafodelista"/>
        <w:numPr>
          <w:ilvl w:val="0"/>
          <w:numId w:val="24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SUBGRUPO DE TRABAJO “INFRAESTRUCTURA FÍSICA Y DIGITAL”</w:t>
      </w:r>
    </w:p>
    <w:p w14:paraId="4A4D260B" w14:textId="77777777" w:rsidR="004E4A86" w:rsidRPr="004E4A86" w:rsidRDefault="004E4A86" w:rsidP="004E4A86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0CB95781" w14:textId="77777777" w:rsidR="005044AD" w:rsidRDefault="005044AD" w:rsidP="004724C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AGENDA INSTITUCIONAL</w:t>
      </w:r>
    </w:p>
    <w:p w14:paraId="3D5EABBB" w14:textId="77777777" w:rsidR="005044AD" w:rsidRPr="005044AD" w:rsidRDefault="005044AD" w:rsidP="005044AD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73EF03CA" w14:textId="77777777" w:rsidR="005044AD" w:rsidRDefault="005044AD" w:rsidP="005044AD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Situación financiera de los órganos con presupuesto propio</w:t>
      </w:r>
    </w:p>
    <w:p w14:paraId="33715AF0" w14:textId="77777777" w:rsidR="005044AD" w:rsidRPr="005044AD" w:rsidRDefault="005044AD" w:rsidP="005044AD">
      <w:pPr>
        <w:pStyle w:val="Prrafodelista"/>
        <w:numPr>
          <w:ilvl w:val="2"/>
          <w:numId w:val="24"/>
        </w:numPr>
        <w:ind w:left="1276"/>
        <w:rPr>
          <w:rFonts w:ascii="Times New Roman" w:hAnsi="Times New Roman" w:cs="Times New Roman"/>
          <w:sz w:val="24"/>
        </w:rPr>
      </w:pPr>
      <w:r w:rsidRPr="005044AD">
        <w:rPr>
          <w:rFonts w:ascii="Times New Roman" w:hAnsi="Times New Roman" w:cs="Times New Roman"/>
          <w:sz w:val="24"/>
        </w:rPr>
        <w:t>Impacto financiero de la reestructuración del ISM e IPPDDHH</w:t>
      </w:r>
    </w:p>
    <w:p w14:paraId="1EBA7B16" w14:textId="77777777" w:rsidR="005044AD" w:rsidRPr="005044AD" w:rsidRDefault="005044AD" w:rsidP="005044AD">
      <w:pPr>
        <w:pStyle w:val="Prrafodelista"/>
        <w:ind w:left="1276"/>
        <w:rPr>
          <w:rFonts w:ascii="Times New Roman" w:hAnsi="Times New Roman" w:cs="Times New Roman"/>
          <w:sz w:val="24"/>
        </w:rPr>
      </w:pPr>
    </w:p>
    <w:p w14:paraId="7310C2EC" w14:textId="77777777" w:rsidR="005044AD" w:rsidRDefault="005044AD" w:rsidP="005044AD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Adecuación de la estructura institucional</w:t>
      </w:r>
    </w:p>
    <w:p w14:paraId="6512BFF5" w14:textId="77777777" w:rsidR="005044AD" w:rsidRPr="0040099F" w:rsidRDefault="005044AD" w:rsidP="005044AD">
      <w:pPr>
        <w:pStyle w:val="Prrafodelista"/>
        <w:numPr>
          <w:ilvl w:val="2"/>
          <w:numId w:val="24"/>
        </w:numPr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Seguimiento de la Decisión CMC N° 01/21 sobre adecuación institucional</w:t>
      </w:r>
    </w:p>
    <w:p w14:paraId="1B5B0D52" w14:textId="77777777" w:rsidR="0040099F" w:rsidRPr="008A7C2A" w:rsidRDefault="0040099F" w:rsidP="005044AD">
      <w:pPr>
        <w:pStyle w:val="Prrafodelista"/>
        <w:numPr>
          <w:ilvl w:val="2"/>
          <w:numId w:val="24"/>
        </w:numPr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Actualización del reglamento del Protocolo de Olivos para la Solución de Controversias en el MERCOSUR</w:t>
      </w:r>
    </w:p>
    <w:p w14:paraId="0F1ACB2C" w14:textId="77777777" w:rsidR="00470B79" w:rsidRPr="00470B79" w:rsidRDefault="00470B79" w:rsidP="00470B79">
      <w:pPr>
        <w:pStyle w:val="Prrafodelista"/>
        <w:ind w:left="1276"/>
        <w:rPr>
          <w:rFonts w:ascii="Times New Roman" w:hAnsi="Times New Roman" w:cs="Times New Roman"/>
          <w:b/>
          <w:sz w:val="24"/>
        </w:rPr>
      </w:pPr>
    </w:p>
    <w:p w14:paraId="11F11C4C" w14:textId="77777777" w:rsidR="00470B79" w:rsidRPr="00C006B7" w:rsidRDefault="00470B79" w:rsidP="00470B79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Centro de Mediación y Arbitraje del MERCOSUR</w:t>
      </w:r>
    </w:p>
    <w:p w14:paraId="69D743C2" w14:textId="77777777" w:rsidR="00C006B7" w:rsidRPr="00C006B7" w:rsidRDefault="00C006B7" w:rsidP="00C006B7">
      <w:pPr>
        <w:pStyle w:val="Prrafodelista"/>
        <w:ind w:left="1276"/>
        <w:rPr>
          <w:rFonts w:ascii="Times New Roman" w:hAnsi="Times New Roman" w:cs="Times New Roman"/>
          <w:b/>
          <w:sz w:val="24"/>
        </w:rPr>
      </w:pPr>
    </w:p>
    <w:p w14:paraId="024F5381" w14:textId="77777777" w:rsidR="00DE074D" w:rsidRDefault="005044AD" w:rsidP="004724C7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b/>
          <w:sz w:val="24"/>
        </w:rPr>
      </w:pPr>
      <w:r w:rsidRPr="004E4A86">
        <w:rPr>
          <w:rFonts w:ascii="Times New Roman" w:hAnsi="Times New Roman" w:cs="Times New Roman"/>
          <w:b/>
          <w:sz w:val="24"/>
        </w:rPr>
        <w:t>RELACIONAMIENTO EXTERNO</w:t>
      </w:r>
    </w:p>
    <w:p w14:paraId="3843302A" w14:textId="77777777" w:rsidR="00B27C34" w:rsidRDefault="00B27C34" w:rsidP="00B27C34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049B8CDC" w14:textId="77777777" w:rsidR="005044AD" w:rsidRPr="005044AD" w:rsidRDefault="005044AD" w:rsidP="005044AD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 w:rsidRPr="005044AD">
        <w:rPr>
          <w:rFonts w:ascii="Times New Roman" w:hAnsi="Times New Roman" w:cs="Times New Roman"/>
          <w:b/>
          <w:sz w:val="24"/>
        </w:rPr>
        <w:t>Agenda regional</w:t>
      </w:r>
    </w:p>
    <w:p w14:paraId="5E7796FB" w14:textId="77777777" w:rsidR="005044AD" w:rsidRPr="00B000B7" w:rsidRDefault="005044AD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>Administración de Acuerdos de Complementación Económica</w:t>
      </w:r>
    </w:p>
    <w:p w14:paraId="2CE80AD4" w14:textId="77777777" w:rsidR="005044AD" w:rsidRPr="00B000B7" w:rsidRDefault="005044AD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>MERCOSUR- Centroamérica y el Caribe</w:t>
      </w:r>
    </w:p>
    <w:p w14:paraId="5CF43337" w14:textId="77777777" w:rsidR="005044AD" w:rsidRPr="00B000B7" w:rsidRDefault="005044AD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>MERCOSUR- Alianza del Pacífico</w:t>
      </w:r>
    </w:p>
    <w:p w14:paraId="1F5DBAC5" w14:textId="77777777" w:rsidR="008A7C2A" w:rsidRPr="00B000B7" w:rsidRDefault="008A7C2A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>MERCOSUR – Ecuador</w:t>
      </w:r>
      <w:r w:rsidR="000725E8" w:rsidRPr="00B000B7">
        <w:rPr>
          <w:rFonts w:ascii="Times New Roman" w:hAnsi="Times New Roman" w:cs="Times New Roman"/>
          <w:sz w:val="24"/>
        </w:rPr>
        <w:t xml:space="preserve"> </w:t>
      </w:r>
    </w:p>
    <w:p w14:paraId="69D2DFB8" w14:textId="77777777" w:rsidR="005044AD" w:rsidRPr="00B000B7" w:rsidRDefault="005044AD" w:rsidP="005044AD">
      <w:pPr>
        <w:pStyle w:val="Prrafodelista"/>
        <w:ind w:left="1418"/>
        <w:rPr>
          <w:rFonts w:ascii="Times New Roman" w:hAnsi="Times New Roman" w:cs="Times New Roman"/>
          <w:sz w:val="24"/>
        </w:rPr>
      </w:pPr>
    </w:p>
    <w:p w14:paraId="59DD92F9" w14:textId="77777777" w:rsidR="005044AD" w:rsidRPr="00B000B7" w:rsidRDefault="005044AD" w:rsidP="005044AD">
      <w:pPr>
        <w:pStyle w:val="Prrafodelista"/>
        <w:numPr>
          <w:ilvl w:val="1"/>
          <w:numId w:val="24"/>
        </w:numPr>
        <w:rPr>
          <w:rFonts w:ascii="Times New Roman" w:hAnsi="Times New Roman" w:cs="Times New Roman"/>
          <w:b/>
          <w:sz w:val="24"/>
        </w:rPr>
      </w:pPr>
      <w:r w:rsidRPr="00B000B7">
        <w:rPr>
          <w:rFonts w:ascii="Times New Roman" w:hAnsi="Times New Roman" w:cs="Times New Roman"/>
          <w:b/>
          <w:sz w:val="24"/>
        </w:rPr>
        <w:t>Agenda extrarregional</w:t>
      </w:r>
    </w:p>
    <w:p w14:paraId="245C4156" w14:textId="77777777" w:rsidR="005044AD" w:rsidRPr="00B000B7" w:rsidRDefault="005044AD" w:rsidP="005044AD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024342C8" w14:textId="77777777" w:rsidR="005044AD" w:rsidRPr="00B000B7" w:rsidRDefault="005044AD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 xml:space="preserve">Negociaciones con acuerdo </w:t>
      </w:r>
    </w:p>
    <w:p w14:paraId="6965B185" w14:textId="77777777" w:rsidR="005044AD" w:rsidRPr="00B000B7" w:rsidRDefault="005044AD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>Negociaciones en curso</w:t>
      </w:r>
    </w:p>
    <w:p w14:paraId="7D58245D" w14:textId="77777777" w:rsidR="00AC2470" w:rsidRPr="00B000B7" w:rsidRDefault="00AC2470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>Diálogos exploratorios</w:t>
      </w:r>
    </w:p>
    <w:p w14:paraId="39780DF4" w14:textId="77777777" w:rsidR="005044AD" w:rsidRPr="00B000B7" w:rsidRDefault="005044AD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>Implementación y profundización de acuerdos en vigor</w:t>
      </w:r>
    </w:p>
    <w:p w14:paraId="4DBC2162" w14:textId="77777777" w:rsidR="008A7C2A" w:rsidRPr="00B000B7" w:rsidRDefault="000725E8" w:rsidP="005044AD">
      <w:pPr>
        <w:pStyle w:val="Prrafodelista"/>
        <w:numPr>
          <w:ilvl w:val="2"/>
          <w:numId w:val="24"/>
        </w:numPr>
        <w:ind w:left="1418"/>
        <w:rPr>
          <w:rFonts w:ascii="Times New Roman" w:hAnsi="Times New Roman" w:cs="Times New Roman"/>
          <w:sz w:val="24"/>
        </w:rPr>
      </w:pPr>
      <w:r w:rsidRPr="00B000B7">
        <w:rPr>
          <w:rFonts w:ascii="Times New Roman" w:hAnsi="Times New Roman" w:cs="Times New Roman"/>
          <w:sz w:val="24"/>
        </w:rPr>
        <w:t xml:space="preserve">Nuevos frentes </w:t>
      </w:r>
    </w:p>
    <w:p w14:paraId="45597AFA" w14:textId="77777777" w:rsidR="00DE074D" w:rsidRPr="00DE074D" w:rsidRDefault="00DE074D" w:rsidP="00DE074D">
      <w:pPr>
        <w:pStyle w:val="Prrafodelista"/>
        <w:rPr>
          <w:rFonts w:ascii="Times New Roman" w:hAnsi="Times New Roman" w:cs="Times New Roman"/>
          <w:b/>
          <w:sz w:val="24"/>
        </w:rPr>
      </w:pPr>
    </w:p>
    <w:p w14:paraId="14CFA283" w14:textId="77777777" w:rsidR="00382F70" w:rsidRPr="00A33167" w:rsidRDefault="005044AD" w:rsidP="004724C7">
      <w:pPr>
        <w:pStyle w:val="Prrafodelista"/>
        <w:numPr>
          <w:ilvl w:val="0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OTROS</w:t>
      </w:r>
    </w:p>
    <w:p w14:paraId="7C9A3F52" w14:textId="77777777" w:rsidR="008D5CA3" w:rsidRPr="00B27C34" w:rsidRDefault="008D5CA3" w:rsidP="008D5CA3">
      <w:pPr>
        <w:pStyle w:val="Prrafodelista"/>
        <w:numPr>
          <w:ilvl w:val="1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27C34">
        <w:rPr>
          <w:rFonts w:ascii="Times New Roman" w:hAnsi="Times New Roman" w:cs="Times New Roman"/>
          <w:b/>
          <w:sz w:val="24"/>
        </w:rPr>
        <w:t>FCES</w:t>
      </w:r>
    </w:p>
    <w:p w14:paraId="447C34C9" w14:textId="77777777" w:rsidR="00B27C34" w:rsidRPr="00B27C34" w:rsidRDefault="00B20D89" w:rsidP="00B27C34">
      <w:pPr>
        <w:pStyle w:val="Prrafodelista"/>
        <w:numPr>
          <w:ilvl w:val="1"/>
          <w:numId w:val="24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B27C34">
        <w:rPr>
          <w:rFonts w:ascii="Times New Roman" w:hAnsi="Times New Roman" w:cs="Times New Roman"/>
          <w:b/>
          <w:sz w:val="24"/>
        </w:rPr>
        <w:t>Eventos de la PPTP</w:t>
      </w:r>
    </w:p>
    <w:p w14:paraId="6C01D091" w14:textId="77777777" w:rsidR="00B27C34" w:rsidRDefault="00B27C34" w:rsidP="00B27C34">
      <w:pPr>
        <w:pStyle w:val="Prrafodelist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27C34">
        <w:rPr>
          <w:rFonts w:ascii="Times New Roman" w:hAnsi="Times New Roman" w:cs="Times New Roman"/>
          <w:sz w:val="24"/>
        </w:rPr>
        <w:lastRenderedPageBreak/>
        <w:t>Seminario</w:t>
      </w:r>
      <w:r w:rsidRPr="00B27C34">
        <w:t xml:space="preserve"> </w:t>
      </w:r>
      <w:r w:rsidRPr="00B27C34">
        <w:rPr>
          <w:rFonts w:ascii="Times New Roman" w:hAnsi="Times New Roman" w:cs="Times New Roman"/>
          <w:sz w:val="24"/>
        </w:rPr>
        <w:t>sobre</w:t>
      </w:r>
      <w:r>
        <w:rPr>
          <w:rFonts w:ascii="Times New Roman" w:hAnsi="Times New Roman" w:cs="Times New Roman"/>
          <w:sz w:val="24"/>
        </w:rPr>
        <w:t xml:space="preserve"> Oportunidades y Condiciones de A</w:t>
      </w:r>
      <w:r w:rsidRPr="00B27C34">
        <w:rPr>
          <w:rFonts w:ascii="Times New Roman" w:hAnsi="Times New Roman" w:cs="Times New Roman"/>
          <w:sz w:val="24"/>
        </w:rPr>
        <w:t xml:space="preserve">cceso </w:t>
      </w:r>
      <w:r>
        <w:rPr>
          <w:rFonts w:ascii="Times New Roman" w:hAnsi="Times New Roman" w:cs="Times New Roman"/>
          <w:sz w:val="24"/>
        </w:rPr>
        <w:t>para Contrataciones P</w:t>
      </w:r>
      <w:r w:rsidRPr="00B27C34">
        <w:rPr>
          <w:rFonts w:ascii="Times New Roman" w:hAnsi="Times New Roman" w:cs="Times New Roman"/>
          <w:sz w:val="24"/>
        </w:rPr>
        <w:t>úblicas en el MERCOSUR</w:t>
      </w:r>
    </w:p>
    <w:p w14:paraId="1CAB4ACE" w14:textId="77777777" w:rsidR="00B27C34" w:rsidRDefault="006250F1" w:rsidP="00B27C34">
      <w:pPr>
        <w:pStyle w:val="Prrafodelista"/>
        <w:numPr>
          <w:ilvl w:val="2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Seminario</w:t>
      </w:r>
      <w:r w:rsidR="00470B79">
        <w:rPr>
          <w:rFonts w:ascii="Times New Roman" w:hAnsi="Times New Roman" w:cs="Times New Roman"/>
          <w:sz w:val="24"/>
        </w:rPr>
        <w:t xml:space="preserve"> “</w:t>
      </w:r>
      <w:r w:rsidR="00B27C34" w:rsidRPr="00470B79">
        <w:rPr>
          <w:rFonts w:ascii="Times New Roman" w:hAnsi="Times New Roman" w:cs="Times New Roman"/>
          <w:sz w:val="24"/>
        </w:rPr>
        <w:t>La liberalización del comercio y las medidas medioambientales</w:t>
      </w:r>
      <w:r w:rsidR="00470B79">
        <w:rPr>
          <w:rFonts w:ascii="Times New Roman" w:hAnsi="Times New Roman" w:cs="Times New Roman"/>
          <w:sz w:val="24"/>
        </w:rPr>
        <w:t>”</w:t>
      </w:r>
    </w:p>
    <w:p w14:paraId="72618BB0" w14:textId="77777777" w:rsidR="00633ACF" w:rsidRDefault="00633ACF" w:rsidP="00633ACF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2338CA63" w14:textId="77777777" w:rsidR="005D3073" w:rsidRPr="00B000B7" w:rsidRDefault="005D3073" w:rsidP="00633ACF">
      <w:pPr>
        <w:pStyle w:val="Prrafodelist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000B7">
        <w:rPr>
          <w:rFonts w:ascii="Times New Roman" w:hAnsi="Times New Roman" w:cs="Times New Roman"/>
          <w:b/>
          <w:sz w:val="24"/>
        </w:rPr>
        <w:t>Acuerdo sobre el comercio de aeronaves civiles de la OMC</w:t>
      </w:r>
    </w:p>
    <w:p w14:paraId="54B8FDB9" w14:textId="77777777" w:rsidR="00B27C34" w:rsidRPr="00B27C34" w:rsidRDefault="00B27C34" w:rsidP="00B27C34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4"/>
          <w:highlight w:val="yellow"/>
        </w:rPr>
      </w:pPr>
    </w:p>
    <w:p w14:paraId="57EA802A" w14:textId="77777777" w:rsidR="008D5CA3" w:rsidRDefault="008D5CA3" w:rsidP="008D5CA3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8D5CA3">
        <w:rPr>
          <w:rFonts w:ascii="Times New Roman" w:hAnsi="Times New Roman" w:cs="Times New Roman"/>
          <w:b/>
          <w:sz w:val="24"/>
        </w:rPr>
        <w:t>SEGUIMIENTO DEL TRABAJO DE LA CCM, GRUPOS, SGT Y OTROS FOROS DEPENDIENTES DEL GMC</w:t>
      </w:r>
    </w:p>
    <w:p w14:paraId="5A43C2EB" w14:textId="77777777" w:rsidR="008D5CA3" w:rsidRDefault="008D5CA3" w:rsidP="008D5CA3">
      <w:pPr>
        <w:pStyle w:val="Prrafodelista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74998E47" w14:textId="77777777" w:rsidR="008D5CA3" w:rsidRDefault="008D5CA3" w:rsidP="008D5CA3">
      <w:pPr>
        <w:pStyle w:val="Prrafodelista"/>
        <w:numPr>
          <w:ilvl w:val="1"/>
          <w:numId w:val="24"/>
        </w:numPr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b/>
          <w:sz w:val="24"/>
        </w:rPr>
      </w:pPr>
      <w:r w:rsidRPr="008D5CA3">
        <w:rPr>
          <w:rFonts w:ascii="Times New Roman" w:hAnsi="Times New Roman" w:cs="Times New Roman"/>
          <w:b/>
          <w:sz w:val="24"/>
        </w:rPr>
        <w:t xml:space="preserve"> Evaluación y aprobación de Programas de Trabajo e Informes de Cumplimiento (Decisión CMC No. 36/10)</w:t>
      </w:r>
    </w:p>
    <w:p w14:paraId="41F442FD" w14:textId="77777777" w:rsidR="00C21AD0" w:rsidRDefault="00C21AD0" w:rsidP="00B5147B">
      <w:pPr>
        <w:pStyle w:val="Prrafodelista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</w:rPr>
      </w:pPr>
    </w:p>
    <w:p w14:paraId="52BAADDD" w14:textId="77777777" w:rsidR="008D5CA3" w:rsidRPr="008D5CA3" w:rsidRDefault="00572D26" w:rsidP="00B3744E">
      <w:pPr>
        <w:spacing w:line="480" w:lineRule="auto"/>
        <w:ind w:left="426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8D5CA3" w:rsidRPr="008D5CA3">
        <w:rPr>
          <w:rFonts w:ascii="Times New Roman" w:hAnsi="Times New Roman" w:cs="Times New Roman"/>
          <w:b/>
          <w:sz w:val="24"/>
        </w:rPr>
        <w:t xml:space="preserve">. APROBACIÓN DE </w:t>
      </w:r>
      <w:r w:rsidR="008D5CA3">
        <w:rPr>
          <w:rFonts w:ascii="Times New Roman" w:hAnsi="Times New Roman" w:cs="Times New Roman"/>
          <w:b/>
          <w:sz w:val="24"/>
        </w:rPr>
        <w:t>NORMAS</w:t>
      </w:r>
    </w:p>
    <w:sectPr w:rsidR="008D5CA3" w:rsidRPr="008D5CA3" w:rsidSect="006F33DD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3797" w14:textId="77777777" w:rsidR="00393DE7" w:rsidRDefault="00393DE7" w:rsidP="00E058EB">
      <w:pPr>
        <w:spacing w:after="0" w:line="240" w:lineRule="auto"/>
      </w:pPr>
      <w:r>
        <w:separator/>
      </w:r>
    </w:p>
  </w:endnote>
  <w:endnote w:type="continuationSeparator" w:id="0">
    <w:p w14:paraId="3E4742C1" w14:textId="77777777" w:rsidR="00393DE7" w:rsidRDefault="00393DE7" w:rsidP="00E0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DBD6" w14:textId="77777777" w:rsidR="00393DE7" w:rsidRDefault="00393DE7" w:rsidP="00E058EB">
      <w:pPr>
        <w:spacing w:after="0" w:line="240" w:lineRule="auto"/>
      </w:pPr>
      <w:r>
        <w:separator/>
      </w:r>
    </w:p>
  </w:footnote>
  <w:footnote w:type="continuationSeparator" w:id="0">
    <w:p w14:paraId="021E855E" w14:textId="77777777" w:rsidR="00393DE7" w:rsidRDefault="00393DE7" w:rsidP="00E0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4E3" w14:textId="77777777" w:rsidR="00843D0B" w:rsidRDefault="00843D0B" w:rsidP="00843D0B">
    <w:pPr>
      <w:pStyle w:val="Encabezado"/>
      <w:pBdr>
        <w:bottom w:val="single" w:sz="4" w:space="1" w:color="auto"/>
      </w:pBdr>
      <w:rPr>
        <w:rFonts w:ascii="Edwardian Script ITC" w:hAnsi="Edwardian Script ITC"/>
        <w:sz w:val="36"/>
      </w:rPr>
    </w:pPr>
    <w:r>
      <w:rPr>
        <w:noProof/>
        <w:lang w:val="es-MX" w:eastAsia="es-MX"/>
      </w:rPr>
      <w:drawing>
        <wp:inline distT="0" distB="0" distL="0" distR="0" wp14:anchorId="5F92EAF5" wp14:editId="224CA474">
          <wp:extent cx="1614805" cy="641350"/>
          <wp:effectExtent l="0" t="0" r="0" b="6350"/>
          <wp:docPr id="2" name="Imagen 2" descr="Imagen que contiene botella, exterior, señal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el MRE_Bilingü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80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Edwardian Script ITC" w:hAnsi="Edwardian Script ITC"/>
        <w:sz w:val="36"/>
      </w:rPr>
      <w:t>Presidencia Pro Te</w:t>
    </w:r>
    <w:r w:rsidRPr="00621C68">
      <w:rPr>
        <w:rFonts w:ascii="Edwardian Script ITC" w:hAnsi="Edwardian Script ITC"/>
        <w:sz w:val="36"/>
      </w:rPr>
      <w:t>mpore Paraguaya</w:t>
    </w:r>
    <w:r>
      <w:rPr>
        <w:rFonts w:ascii="Edwardian Script ITC" w:hAnsi="Edwardian Script ITC"/>
        <w:sz w:val="36"/>
      </w:rPr>
      <w:t xml:space="preserve">         </w:t>
    </w:r>
    <w:r>
      <w:rPr>
        <w:noProof/>
        <w:lang w:val="es-MX" w:eastAsia="es-MX"/>
      </w:rPr>
      <w:drawing>
        <wp:inline distT="0" distB="0" distL="0" distR="0" wp14:anchorId="714DBBBF" wp14:editId="4E2884C6">
          <wp:extent cx="1057275" cy="609600"/>
          <wp:effectExtent l="0" t="0" r="9525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B4EF90" w14:textId="77777777" w:rsidR="00E058EB" w:rsidRPr="00843D0B" w:rsidRDefault="00E058EB" w:rsidP="00843D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4B8"/>
    <w:multiLevelType w:val="multilevel"/>
    <w:tmpl w:val="9004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FA34B4"/>
    <w:multiLevelType w:val="hybridMultilevel"/>
    <w:tmpl w:val="CE0641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41A"/>
    <w:multiLevelType w:val="hybridMultilevel"/>
    <w:tmpl w:val="D55CA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45DDD"/>
    <w:multiLevelType w:val="hybridMultilevel"/>
    <w:tmpl w:val="EE04AFE4"/>
    <w:lvl w:ilvl="0" w:tplc="BC90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B76"/>
    <w:multiLevelType w:val="hybridMultilevel"/>
    <w:tmpl w:val="E4764456"/>
    <w:lvl w:ilvl="0" w:tplc="C352A0AE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96D68"/>
    <w:multiLevelType w:val="multilevel"/>
    <w:tmpl w:val="6B806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2E7F09B1"/>
    <w:multiLevelType w:val="multilevel"/>
    <w:tmpl w:val="51C8B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B051E1"/>
    <w:multiLevelType w:val="multilevel"/>
    <w:tmpl w:val="5DE0D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DA52AA"/>
    <w:multiLevelType w:val="hybridMultilevel"/>
    <w:tmpl w:val="6714D81A"/>
    <w:lvl w:ilvl="0" w:tplc="FBE4E760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bCs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3727B5"/>
    <w:multiLevelType w:val="hybridMultilevel"/>
    <w:tmpl w:val="07F48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0213D"/>
    <w:multiLevelType w:val="multilevel"/>
    <w:tmpl w:val="B218C5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D941B5E"/>
    <w:multiLevelType w:val="hybridMultilevel"/>
    <w:tmpl w:val="C352DC94"/>
    <w:lvl w:ilvl="0" w:tplc="1F485D8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3DF92C20"/>
    <w:multiLevelType w:val="hybridMultilevel"/>
    <w:tmpl w:val="F668A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700FE"/>
    <w:multiLevelType w:val="multilevel"/>
    <w:tmpl w:val="F72A9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F662F4"/>
    <w:multiLevelType w:val="multilevel"/>
    <w:tmpl w:val="D47AE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971040"/>
    <w:multiLevelType w:val="hybridMultilevel"/>
    <w:tmpl w:val="BA561F3E"/>
    <w:lvl w:ilvl="0" w:tplc="E06C468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EB9605E"/>
    <w:multiLevelType w:val="multilevel"/>
    <w:tmpl w:val="9DB80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0D7F63"/>
    <w:multiLevelType w:val="hybridMultilevel"/>
    <w:tmpl w:val="D2D83F0A"/>
    <w:lvl w:ilvl="0" w:tplc="59023B24">
      <w:numFmt w:val="bullet"/>
      <w:lvlText w:val="-"/>
      <w:lvlJc w:val="left"/>
      <w:pPr>
        <w:ind w:left="1320" w:hanging="600"/>
      </w:pPr>
      <w:rPr>
        <w:rFonts w:ascii="Times New Roman" w:eastAsiaTheme="minorHAnsi" w:hAnsi="Times New Roman" w:cs="Times New Roman" w:hint="default"/>
      </w:rPr>
    </w:lvl>
    <w:lvl w:ilvl="1" w:tplc="3C0A0019">
      <w:start w:val="1"/>
      <w:numFmt w:val="lowerLetter"/>
      <w:lvlText w:val="%2."/>
      <w:lvlJc w:val="left"/>
      <w:pPr>
        <w:ind w:left="1800" w:hanging="360"/>
      </w:pPr>
    </w:lvl>
    <w:lvl w:ilvl="2" w:tplc="D0BEC2F2">
      <w:start w:val="7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46874"/>
    <w:multiLevelType w:val="multilevel"/>
    <w:tmpl w:val="15665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0F256A"/>
    <w:multiLevelType w:val="multilevel"/>
    <w:tmpl w:val="3202E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3076247"/>
    <w:multiLevelType w:val="multilevel"/>
    <w:tmpl w:val="98A8CFEA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634226B5"/>
    <w:multiLevelType w:val="hybridMultilevel"/>
    <w:tmpl w:val="45483F0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F06434"/>
    <w:multiLevelType w:val="multilevel"/>
    <w:tmpl w:val="F72A9B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27005A"/>
    <w:multiLevelType w:val="hybridMultilevel"/>
    <w:tmpl w:val="74EAC242"/>
    <w:lvl w:ilvl="0" w:tplc="BC905B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14607C"/>
    <w:multiLevelType w:val="hybridMultilevel"/>
    <w:tmpl w:val="7736BD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36BC9"/>
    <w:multiLevelType w:val="multilevel"/>
    <w:tmpl w:val="D9FC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B863A5"/>
    <w:multiLevelType w:val="multilevel"/>
    <w:tmpl w:val="D47AE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6042095">
    <w:abstractNumId w:val="9"/>
  </w:num>
  <w:num w:numId="2" w16cid:durableId="590041176">
    <w:abstractNumId w:val="12"/>
  </w:num>
  <w:num w:numId="3" w16cid:durableId="67308235">
    <w:abstractNumId w:val="2"/>
  </w:num>
  <w:num w:numId="4" w16cid:durableId="530075312">
    <w:abstractNumId w:val="5"/>
  </w:num>
  <w:num w:numId="5" w16cid:durableId="7913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545021">
    <w:abstractNumId w:val="15"/>
  </w:num>
  <w:num w:numId="7" w16cid:durableId="1447387793">
    <w:abstractNumId w:val="8"/>
  </w:num>
  <w:num w:numId="8" w16cid:durableId="1350566397">
    <w:abstractNumId w:val="3"/>
  </w:num>
  <w:num w:numId="9" w16cid:durableId="665978611">
    <w:abstractNumId w:val="24"/>
  </w:num>
  <w:num w:numId="10" w16cid:durableId="2135639037">
    <w:abstractNumId w:val="26"/>
  </w:num>
  <w:num w:numId="11" w16cid:durableId="595139708">
    <w:abstractNumId w:val="14"/>
  </w:num>
  <w:num w:numId="12" w16cid:durableId="961031683">
    <w:abstractNumId w:val="4"/>
  </w:num>
  <w:num w:numId="13" w16cid:durableId="895043003">
    <w:abstractNumId w:val="11"/>
  </w:num>
  <w:num w:numId="14" w16cid:durableId="409885532">
    <w:abstractNumId w:val="16"/>
  </w:num>
  <w:num w:numId="15" w16cid:durableId="2108966315">
    <w:abstractNumId w:val="19"/>
  </w:num>
  <w:num w:numId="16" w16cid:durableId="111901594">
    <w:abstractNumId w:val="23"/>
  </w:num>
  <w:num w:numId="17" w16cid:durableId="1131899085">
    <w:abstractNumId w:val="17"/>
  </w:num>
  <w:num w:numId="18" w16cid:durableId="1351444602">
    <w:abstractNumId w:val="18"/>
  </w:num>
  <w:num w:numId="19" w16cid:durableId="1466268348">
    <w:abstractNumId w:val="22"/>
  </w:num>
  <w:num w:numId="20" w16cid:durableId="374620791">
    <w:abstractNumId w:val="10"/>
  </w:num>
  <w:num w:numId="21" w16cid:durableId="241838378">
    <w:abstractNumId w:val="21"/>
  </w:num>
  <w:num w:numId="22" w16cid:durableId="2074426947">
    <w:abstractNumId w:val="13"/>
  </w:num>
  <w:num w:numId="23" w16cid:durableId="579220034">
    <w:abstractNumId w:val="1"/>
  </w:num>
  <w:num w:numId="24" w16cid:durableId="1114133047">
    <w:abstractNumId w:val="6"/>
  </w:num>
  <w:num w:numId="25" w16cid:durableId="1224369285">
    <w:abstractNumId w:val="0"/>
  </w:num>
  <w:num w:numId="26" w16cid:durableId="1195994528">
    <w:abstractNumId w:val="25"/>
  </w:num>
  <w:num w:numId="27" w16cid:durableId="234902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C8"/>
    <w:rsid w:val="00035C48"/>
    <w:rsid w:val="00037E9A"/>
    <w:rsid w:val="00044E74"/>
    <w:rsid w:val="000532D6"/>
    <w:rsid w:val="000725E8"/>
    <w:rsid w:val="00086943"/>
    <w:rsid w:val="00092AFC"/>
    <w:rsid w:val="00100240"/>
    <w:rsid w:val="001200C5"/>
    <w:rsid w:val="001201C3"/>
    <w:rsid w:val="00142734"/>
    <w:rsid w:val="00145425"/>
    <w:rsid w:val="001677EE"/>
    <w:rsid w:val="00176964"/>
    <w:rsid w:val="00176AB5"/>
    <w:rsid w:val="001839E8"/>
    <w:rsid w:val="00196C95"/>
    <w:rsid w:val="001B3B78"/>
    <w:rsid w:val="001D3815"/>
    <w:rsid w:val="002745E8"/>
    <w:rsid w:val="00292053"/>
    <w:rsid w:val="002A1235"/>
    <w:rsid w:val="002E4AFB"/>
    <w:rsid w:val="00331D12"/>
    <w:rsid w:val="003363B1"/>
    <w:rsid w:val="003423FA"/>
    <w:rsid w:val="00382F70"/>
    <w:rsid w:val="00393DE7"/>
    <w:rsid w:val="003A41D8"/>
    <w:rsid w:val="003D7A34"/>
    <w:rsid w:val="0040099F"/>
    <w:rsid w:val="00470B79"/>
    <w:rsid w:val="004724C7"/>
    <w:rsid w:val="00475E66"/>
    <w:rsid w:val="004A1EEF"/>
    <w:rsid w:val="004E4A86"/>
    <w:rsid w:val="005044AD"/>
    <w:rsid w:val="00546FC4"/>
    <w:rsid w:val="0055444B"/>
    <w:rsid w:val="00572D26"/>
    <w:rsid w:val="00584B44"/>
    <w:rsid w:val="0058648E"/>
    <w:rsid w:val="005B04C8"/>
    <w:rsid w:val="005D3073"/>
    <w:rsid w:val="005E4C26"/>
    <w:rsid w:val="006250F1"/>
    <w:rsid w:val="00633ACF"/>
    <w:rsid w:val="00685D69"/>
    <w:rsid w:val="006B07C8"/>
    <w:rsid w:val="006B306A"/>
    <w:rsid w:val="006B3CF3"/>
    <w:rsid w:val="006F33DD"/>
    <w:rsid w:val="00713C23"/>
    <w:rsid w:val="007C0A8B"/>
    <w:rsid w:val="007D4AB7"/>
    <w:rsid w:val="007E3ED5"/>
    <w:rsid w:val="0081180F"/>
    <w:rsid w:val="00827A5C"/>
    <w:rsid w:val="00827FD6"/>
    <w:rsid w:val="008308D3"/>
    <w:rsid w:val="00843D0B"/>
    <w:rsid w:val="00867D73"/>
    <w:rsid w:val="008A2F61"/>
    <w:rsid w:val="008A7C2A"/>
    <w:rsid w:val="008D5CA3"/>
    <w:rsid w:val="00906429"/>
    <w:rsid w:val="00950DED"/>
    <w:rsid w:val="00983B84"/>
    <w:rsid w:val="00984022"/>
    <w:rsid w:val="00990699"/>
    <w:rsid w:val="00997D87"/>
    <w:rsid w:val="009D1B98"/>
    <w:rsid w:val="009D6CED"/>
    <w:rsid w:val="00A00180"/>
    <w:rsid w:val="00A11D23"/>
    <w:rsid w:val="00A33167"/>
    <w:rsid w:val="00A44101"/>
    <w:rsid w:val="00A5601D"/>
    <w:rsid w:val="00A713A6"/>
    <w:rsid w:val="00A93AFE"/>
    <w:rsid w:val="00AA635F"/>
    <w:rsid w:val="00AC2470"/>
    <w:rsid w:val="00AD34F0"/>
    <w:rsid w:val="00AD51E2"/>
    <w:rsid w:val="00AE4A3A"/>
    <w:rsid w:val="00B000B7"/>
    <w:rsid w:val="00B130F2"/>
    <w:rsid w:val="00B20D89"/>
    <w:rsid w:val="00B27C34"/>
    <w:rsid w:val="00B350D3"/>
    <w:rsid w:val="00B3744E"/>
    <w:rsid w:val="00B5147B"/>
    <w:rsid w:val="00B6195D"/>
    <w:rsid w:val="00B739B1"/>
    <w:rsid w:val="00BA66D8"/>
    <w:rsid w:val="00BA67D3"/>
    <w:rsid w:val="00BD5150"/>
    <w:rsid w:val="00BE6EA7"/>
    <w:rsid w:val="00C006B7"/>
    <w:rsid w:val="00C21AD0"/>
    <w:rsid w:val="00C341C8"/>
    <w:rsid w:val="00C74C66"/>
    <w:rsid w:val="00C9197D"/>
    <w:rsid w:val="00CA03FB"/>
    <w:rsid w:val="00CC1AB8"/>
    <w:rsid w:val="00CF00CA"/>
    <w:rsid w:val="00D22417"/>
    <w:rsid w:val="00D47FD4"/>
    <w:rsid w:val="00D50B96"/>
    <w:rsid w:val="00D800FD"/>
    <w:rsid w:val="00DB07D0"/>
    <w:rsid w:val="00DD00D5"/>
    <w:rsid w:val="00DE074D"/>
    <w:rsid w:val="00E058EB"/>
    <w:rsid w:val="00E17224"/>
    <w:rsid w:val="00E262F2"/>
    <w:rsid w:val="00E64873"/>
    <w:rsid w:val="00E74BBD"/>
    <w:rsid w:val="00F951F3"/>
    <w:rsid w:val="00FB74D6"/>
    <w:rsid w:val="00FC3AC2"/>
    <w:rsid w:val="00FC7EE5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C92CCC2"/>
  <w15:docId w15:val="{27B04CC0-0455-4065-8AD7-19365B37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C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"/>
    <w:basedOn w:val="Normal"/>
    <w:link w:val="PrrafodelistaCar"/>
    <w:uiPriority w:val="34"/>
    <w:qFormat/>
    <w:rsid w:val="005B04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0C5"/>
    <w:rPr>
      <w:rFonts w:ascii="Segoe UI" w:hAnsi="Segoe UI" w:cs="Segoe UI"/>
      <w:sz w:val="18"/>
      <w:szCs w:val="18"/>
      <w:lang w:val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locked/>
    <w:rsid w:val="001839E8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05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8E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5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8EB"/>
    <w:rPr>
      <w:lang w:val="es-ES"/>
    </w:rPr>
  </w:style>
  <w:style w:type="paragraph" w:customStyle="1" w:styleId="CorpoA">
    <w:name w:val="Corpo A"/>
    <w:rsid w:val="00A11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ko-KR"/>
    </w:rPr>
  </w:style>
  <w:style w:type="character" w:customStyle="1" w:styleId="Ninguno">
    <w:name w:val="Ninguno"/>
    <w:rsid w:val="00A11D23"/>
    <w:rPr>
      <w:lang w:val="es-ES_tradnl"/>
    </w:rPr>
  </w:style>
  <w:style w:type="paragraph" w:customStyle="1" w:styleId="Cuerpo">
    <w:name w:val="Cuerpo"/>
    <w:rsid w:val="00A11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Irene Kutscher</cp:lastModifiedBy>
  <cp:revision>2</cp:revision>
  <cp:lastPrinted>2022-06-01T13:07:00Z</cp:lastPrinted>
  <dcterms:created xsi:type="dcterms:W3CDTF">2022-06-01T13:07:00Z</dcterms:created>
  <dcterms:modified xsi:type="dcterms:W3CDTF">2022-06-01T13:07:00Z</dcterms:modified>
</cp:coreProperties>
</file>